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9313" w14:textId="77777777" w:rsidR="00D61613" w:rsidRDefault="00D61613" w:rsidP="00D61613"/>
    <w:p w14:paraId="74A92235" w14:textId="62B7A518" w:rsidR="00D61613" w:rsidRDefault="00D61613" w:rsidP="00D61613">
      <w:r>
        <w:rPr>
          <w:noProof/>
        </w:rPr>
        <w:drawing>
          <wp:anchor distT="0" distB="0" distL="114300" distR="114300" simplePos="0" relativeHeight="251658240" behindDoc="0" locked="0" layoutInCell="1" allowOverlap="1" wp14:anchorId="4C4601A9" wp14:editId="2B4074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827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88" y="21390"/>
                <wp:lineTo x="2118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BC573" w14:textId="25214AD9" w:rsidR="00D61613" w:rsidRPr="00D61613" w:rsidRDefault="00D61613" w:rsidP="00D61613">
      <w:pPr>
        <w:rPr>
          <w:b/>
          <w:bCs/>
          <w:color w:val="F45D0C"/>
          <w:sz w:val="28"/>
          <w:szCs w:val="28"/>
          <w:lang w:val="en-US"/>
        </w:rPr>
      </w:pPr>
      <w:r>
        <w:rPr>
          <w:b/>
          <w:bCs/>
          <w:color w:val="F45D0C"/>
          <w:sz w:val="36"/>
          <w:szCs w:val="36"/>
          <w:lang w:val="en-US"/>
        </w:rPr>
        <w:t>BNS scientific meeting</w:t>
      </w:r>
      <w:r>
        <w:rPr>
          <w:b/>
          <w:bCs/>
          <w:color w:val="F45D0C"/>
          <w:sz w:val="36"/>
          <w:szCs w:val="36"/>
          <w:lang w:val="en-US"/>
        </w:rPr>
        <w:br/>
      </w:r>
      <w:r w:rsidRPr="00D61613">
        <w:rPr>
          <w:b/>
          <w:bCs/>
          <w:color w:val="F45D0C"/>
          <w:sz w:val="24"/>
          <w:szCs w:val="24"/>
          <w:lang w:val="en-US"/>
        </w:rPr>
        <w:t>October 11</w:t>
      </w:r>
      <w:r w:rsidRPr="00D61613">
        <w:rPr>
          <w:b/>
          <w:bCs/>
          <w:color w:val="F45D0C"/>
          <w:sz w:val="24"/>
          <w:szCs w:val="24"/>
          <w:vertAlign w:val="superscript"/>
          <w:lang w:val="en-US"/>
        </w:rPr>
        <w:t>th</w:t>
      </w:r>
      <w:r w:rsidRPr="00D61613">
        <w:rPr>
          <w:b/>
          <w:bCs/>
          <w:color w:val="F45D0C"/>
          <w:sz w:val="24"/>
          <w:szCs w:val="24"/>
          <w:lang w:val="en-US"/>
        </w:rPr>
        <w:t xml:space="preserve"> Antwerp, Belgium</w:t>
      </w:r>
      <w:r>
        <w:rPr>
          <w:b/>
          <w:bCs/>
          <w:color w:val="F45D0C"/>
          <w:sz w:val="28"/>
          <w:szCs w:val="28"/>
          <w:lang w:val="en-US"/>
        </w:rPr>
        <w:br/>
      </w:r>
    </w:p>
    <w:p w14:paraId="62E3323C" w14:textId="09412181" w:rsidR="00D61613" w:rsidRDefault="00D61613">
      <w:pPr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  <w:lang w:val="en-US"/>
        </w:rPr>
      </w:pPr>
    </w:p>
    <w:p w14:paraId="22AF0DF5" w14:textId="6CFE396B" w:rsidR="00D61613" w:rsidRPr="00D61613" w:rsidRDefault="00D61613">
      <w:pPr>
        <w:rPr>
          <w:rFonts w:ascii="Century Gothic" w:hAnsi="Century Gothic"/>
          <w:b/>
          <w:bCs/>
          <w:color w:val="373737"/>
          <w:sz w:val="28"/>
          <w:szCs w:val="28"/>
          <w:shd w:val="clear" w:color="auto" w:fill="FFFFFF"/>
          <w:lang w:val="en-US"/>
        </w:rPr>
      </w:pPr>
      <w:r w:rsidRPr="00D61613">
        <w:rPr>
          <w:rFonts w:ascii="Century Gothic" w:hAnsi="Century Gothic"/>
          <w:b/>
          <w:bCs/>
          <w:color w:val="373737"/>
          <w:sz w:val="28"/>
          <w:szCs w:val="28"/>
          <w:shd w:val="clear" w:color="auto" w:fill="FFFFFF"/>
          <w:lang w:val="en-US"/>
        </w:rPr>
        <w:t>PRELIMANARY PROGRAM</w:t>
      </w:r>
    </w:p>
    <w:p w14:paraId="00BB8A9D" w14:textId="77777777" w:rsidR="00D61613" w:rsidRDefault="00D61613">
      <w:pPr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  <w:lang w:val="en-US"/>
        </w:rPr>
      </w:pPr>
    </w:p>
    <w:p w14:paraId="7633970B" w14:textId="77ADD577" w:rsidR="00F60776" w:rsidRPr="00F60776" w:rsidRDefault="00F60776">
      <w:pPr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  <w:lang w:val="en-US"/>
        </w:rPr>
      </w:pPr>
      <w:r w:rsidRPr="00F60776"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  <w:lang w:val="en-US"/>
        </w:rPr>
        <w:t>13.00 – 14.00  Welcome and lunch </w:t>
      </w:r>
      <w:r w:rsidRPr="00F60776"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  <w:lang w:val="en-US"/>
        </w:rPr>
        <w:t>+ exhibition</w:t>
      </w:r>
    </w:p>
    <w:p w14:paraId="4CF119B6" w14:textId="2A148C29" w:rsidR="00F60776" w:rsidRPr="00F60776" w:rsidRDefault="00F60776">
      <w:pPr>
        <w:rPr>
          <w:rFonts w:ascii="Century Gothic" w:hAnsi="Century Gothic"/>
          <w:color w:val="373737"/>
          <w:sz w:val="21"/>
          <w:szCs w:val="21"/>
          <w:u w:val="single"/>
          <w:shd w:val="clear" w:color="auto" w:fill="FFFFFF"/>
        </w:rPr>
      </w:pPr>
      <w:r w:rsidRPr="00F60776">
        <w:rPr>
          <w:rFonts w:ascii="Century Gothic" w:hAnsi="Century Gothic"/>
          <w:color w:val="373737"/>
          <w:sz w:val="21"/>
          <w:szCs w:val="21"/>
        </w:rPr>
        <w:br/>
      </w:r>
      <w:r w:rsidRPr="00F60776"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</w:rPr>
        <w:t xml:space="preserve">14.00 – 15.30  </w:t>
      </w:r>
      <w:proofErr w:type="spellStart"/>
      <w:r w:rsidRPr="00F60776"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</w:rPr>
        <w:t>Plenary</w:t>
      </w:r>
      <w:proofErr w:type="spellEnd"/>
      <w:r w:rsidRPr="00F60776"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</w:rPr>
        <w:t xml:space="preserve"> speakers 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  </w:t>
      </w:r>
      <w:r w:rsidRPr="00F60776">
        <w:rPr>
          <w:rFonts w:ascii="Century Gothic" w:hAnsi="Century Gothic"/>
          <w:color w:val="FF0000"/>
          <w:sz w:val="21"/>
          <w:szCs w:val="21"/>
          <w:shd w:val="clear" w:color="auto" w:fill="FFFFFF"/>
        </w:rPr>
        <w:t>(</w:t>
      </w:r>
      <w:r w:rsidRPr="00F60776">
        <w:rPr>
          <w:rFonts w:ascii="Century Gothic" w:hAnsi="Century Gothic"/>
          <w:color w:val="FF0000"/>
          <w:sz w:val="21"/>
          <w:szCs w:val="21"/>
          <w:u w:val="single"/>
          <w:shd w:val="clear" w:color="auto" w:fill="FFFFFF"/>
        </w:rPr>
        <w:t>worden benaderd, nog niet bevestigd!)</w:t>
      </w:r>
    </w:p>
    <w:p w14:paraId="25C4F799" w14:textId="7517BD38" w:rsidR="00F60776" w:rsidRPr="00F60776" w:rsidRDefault="00F60776" w:rsidP="00F60776">
      <w:pPr>
        <w:ind w:left="705"/>
        <w:rPr>
          <w:rFonts w:ascii="Century Gothic" w:hAnsi="Century Gothic"/>
          <w:color w:val="373737"/>
          <w:sz w:val="21"/>
          <w:szCs w:val="21"/>
          <w:shd w:val="clear" w:color="auto" w:fill="FFFFFF"/>
        </w:rPr>
      </w:pP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14.00 – 14.30 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ab/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Lisa </w:t>
      </w:r>
      <w:proofErr w:type="spellStart"/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Goudman</w:t>
      </w:r>
      <w:proofErr w:type="spellEnd"/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 - L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ezing over objectieve metingen bij SCS-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patiënten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br/>
        <w:t>14.30 – 15.00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ab/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Professor Lieven Annemans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 - 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Update on the </w:t>
      </w:r>
      <w:proofErr w:type="spellStart"/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Societal</w:t>
      </w:r>
      <w:proofErr w:type="spellEnd"/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 </w:t>
      </w:r>
      <w:proofErr w:type="spellStart"/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Burden</w:t>
      </w:r>
      <w:proofErr w:type="spellEnd"/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 of </w:t>
      </w:r>
      <w:proofErr w:type="spellStart"/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pain</w:t>
      </w:r>
      <w:proofErr w:type="spellEnd"/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 and the </w:t>
      </w:r>
      <w:proofErr w:type="spellStart"/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current</w:t>
      </w:r>
      <w:proofErr w:type="spellEnd"/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 HTA environment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br/>
        <w:t>15.00 – 15.30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ab/>
      </w:r>
      <w:r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Professor 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Frank Huyge</w:t>
      </w:r>
      <w:r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n óf Dr. Jan-Willem Kallewaard ? </w:t>
      </w:r>
    </w:p>
    <w:p w14:paraId="19BEBB43" w14:textId="77777777" w:rsidR="00F60776" w:rsidRPr="00F60776" w:rsidRDefault="00F60776">
      <w:pPr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  <w:lang w:val="en-US"/>
        </w:rPr>
      </w:pPr>
      <w:r w:rsidRPr="00F60776"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  <w:lang w:val="en-US"/>
        </w:rPr>
        <w:t>15.30 – 16.00  Coffee break </w:t>
      </w:r>
      <w:r w:rsidRPr="00F60776"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  <w:lang w:val="en-US"/>
        </w:rPr>
        <w:t>+ exhibition</w:t>
      </w:r>
    </w:p>
    <w:p w14:paraId="76915C78" w14:textId="2A3E66CF" w:rsidR="00F60776" w:rsidRPr="00F60776" w:rsidRDefault="00F60776" w:rsidP="00F60776">
      <w:pPr>
        <w:rPr>
          <w:rFonts w:ascii="Century Gothic" w:hAnsi="Century Gothic"/>
          <w:color w:val="373737"/>
          <w:sz w:val="21"/>
          <w:szCs w:val="21"/>
          <w:shd w:val="clear" w:color="auto" w:fill="FFFFFF"/>
        </w:rPr>
      </w:pPr>
      <w:r w:rsidRPr="00F60776"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</w:rPr>
        <w:t xml:space="preserve">16.00 – 18.30  </w:t>
      </w:r>
      <w:proofErr w:type="spellStart"/>
      <w:r w:rsidRPr="00F60776"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</w:rPr>
        <w:t>Science</w:t>
      </w:r>
      <w:proofErr w:type="spellEnd"/>
      <w:r w:rsidRPr="00F60776">
        <w:rPr>
          <w:rFonts w:ascii="Century Gothic" w:hAnsi="Century Gothic"/>
          <w:b/>
          <w:bCs/>
          <w:color w:val="373737"/>
          <w:sz w:val="21"/>
          <w:szCs w:val="21"/>
          <w:shd w:val="clear" w:color="auto" w:fill="FFFFFF"/>
        </w:rPr>
        <w:t xml:space="preserve"> café</w:t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>   </w:t>
      </w:r>
      <w:r w:rsidRPr="00F60776">
        <w:rPr>
          <w:rFonts w:ascii="Century Gothic" w:hAnsi="Century Gothic"/>
          <w:color w:val="373737"/>
          <w:sz w:val="21"/>
          <w:szCs w:val="21"/>
        </w:rPr>
        <w:br/>
      </w:r>
      <w:r w:rsidRPr="00F60776">
        <w:rPr>
          <w:rFonts w:ascii="Century Gothic" w:hAnsi="Century Gothic"/>
          <w:color w:val="373737"/>
          <w:sz w:val="21"/>
          <w:szCs w:val="21"/>
          <w:shd w:val="clear" w:color="auto" w:fill="FFFFFF"/>
        </w:rPr>
        <w:tab/>
        <w:t xml:space="preserve">Young investigators krijgen </w:t>
      </w:r>
      <w:r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o.b.v. abstracts die door het comité zijn geaccepteerd    </w:t>
      </w:r>
      <w:r>
        <w:rPr>
          <w:rFonts w:ascii="Century Gothic" w:hAnsi="Century Gothic"/>
          <w:color w:val="373737"/>
          <w:sz w:val="21"/>
          <w:szCs w:val="21"/>
          <w:shd w:val="clear" w:color="auto" w:fill="FFFFFF"/>
        </w:rPr>
        <w:br/>
        <w:t xml:space="preserve"> </w:t>
      </w:r>
      <w:r>
        <w:rPr>
          <w:rFonts w:ascii="Century Gothic" w:hAnsi="Century Gothic"/>
          <w:color w:val="373737"/>
          <w:sz w:val="21"/>
          <w:szCs w:val="21"/>
          <w:shd w:val="clear" w:color="auto" w:fill="FFFFFF"/>
        </w:rPr>
        <w:tab/>
        <w:t>presenteren recent onderzoek</w:t>
      </w:r>
      <w:bookmarkStart w:id="0" w:name="_GoBack"/>
      <w:bookmarkEnd w:id="0"/>
      <w:r>
        <w:rPr>
          <w:rFonts w:ascii="Century Gothic" w:hAnsi="Century Gothic"/>
          <w:color w:val="373737"/>
          <w:sz w:val="21"/>
          <w:szCs w:val="21"/>
          <w:shd w:val="clear" w:color="auto" w:fill="FFFFFF"/>
        </w:rPr>
        <w:t xml:space="preserve">. </w:t>
      </w:r>
    </w:p>
    <w:sectPr w:rsidR="00F60776" w:rsidRPr="00F6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7E"/>
    <w:rsid w:val="00B700AE"/>
    <w:rsid w:val="00D61613"/>
    <w:rsid w:val="00EE597E"/>
    <w:rsid w:val="00F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2755B5"/>
  <w15:chartTrackingRefBased/>
  <w15:docId w15:val="{98C3EC4E-E091-4303-B2AF-808F591B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 Puijsselaar | GCB</dc:creator>
  <cp:keywords/>
  <dc:description/>
  <cp:lastModifiedBy>Sharon de Puijsselaar | GCB</cp:lastModifiedBy>
  <cp:revision>3</cp:revision>
  <dcterms:created xsi:type="dcterms:W3CDTF">2019-08-09T12:08:00Z</dcterms:created>
  <dcterms:modified xsi:type="dcterms:W3CDTF">2019-08-09T12:16:00Z</dcterms:modified>
</cp:coreProperties>
</file>